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5D53" w:rsidRDefault="002E3744" w:rsidP="00CE0E4E">
      <w:pPr>
        <w:ind w:left="6372"/>
        <w:jc w:val="right"/>
        <w:rPr>
          <w:rStyle w:val="af8"/>
          <w:rFonts w:eastAsiaTheme="majorEastAsia"/>
          <w:sz w:val="24"/>
          <w:szCs w:val="24"/>
        </w:rPr>
      </w:pPr>
      <w:r w:rsidRPr="00032E3D">
        <w:rPr>
          <w:rStyle w:val="af8"/>
          <w:rFonts w:eastAsiaTheme="majorEastAsia"/>
          <w:sz w:val="24"/>
          <w:szCs w:val="24"/>
        </w:rPr>
        <w:t xml:space="preserve">        </w:t>
      </w:r>
    </w:p>
    <w:p w:rsidR="00505D53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Министерство энергетики</w:t>
      </w:r>
    </w:p>
    <w:p w:rsidR="00466C8E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Республики Казахстан</w:t>
      </w:r>
    </w:p>
    <w:p w:rsidR="00466C8E" w:rsidRDefault="00466C8E" w:rsidP="00CE0E4E">
      <w:pPr>
        <w:ind w:left="6372"/>
        <w:jc w:val="right"/>
        <w:rPr>
          <w:b/>
          <w:sz w:val="24"/>
          <w:szCs w:val="24"/>
        </w:rPr>
      </w:pPr>
    </w:p>
    <w:p w:rsidR="00466C8E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Департамент Комитета по</w:t>
      </w:r>
    </w:p>
    <w:p w:rsidR="00466C8E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регулированию естественных</w:t>
      </w:r>
    </w:p>
    <w:p w:rsidR="00466C8E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монополий, защите конкуренции и</w:t>
      </w:r>
    </w:p>
    <w:p w:rsidR="00505D53" w:rsidRPr="00B32FBB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прав потребителей МНЭРК по </w:t>
      </w:r>
      <w:r w:rsidR="002D296B">
        <w:rPr>
          <w:b/>
          <w:sz w:val="24"/>
          <w:szCs w:val="24"/>
        </w:rPr>
        <w:t>ВКО</w:t>
      </w:r>
    </w:p>
    <w:p w:rsidR="00505D53" w:rsidRPr="004454ED" w:rsidRDefault="00505D53" w:rsidP="00505D53">
      <w:pPr>
        <w:jc w:val="both"/>
        <w:rPr>
          <w:sz w:val="24"/>
          <w:szCs w:val="24"/>
        </w:rPr>
      </w:pPr>
    </w:p>
    <w:p w:rsidR="00505D53" w:rsidRDefault="002D296B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 xml:space="preserve">В соответствии с пунктом 44 главы 5 Правил осуществления деятельности субъектами естественных монополий, работ и услуг, затраты, которые учитываются при утверждении тарифов (цен, ставок, сборов) или их предельных уровней и тарифных смет на регулируемые услуги, утвержденных Приказом Министра национальной экономики Республики Казахстан от 13 августа 2019 года №73, ТОО «Согринская ТЭЦ» направляет вам </w:t>
      </w:r>
      <w:r w:rsidR="00184945">
        <w:rPr>
          <w:rFonts w:eastAsia="Calibri"/>
          <w:sz w:val="24"/>
          <w:szCs w:val="24"/>
          <w:lang w:eastAsia="en-US"/>
        </w:rPr>
        <w:t>изменения</w:t>
      </w:r>
      <w:r>
        <w:rPr>
          <w:rFonts w:eastAsia="Calibri"/>
          <w:sz w:val="24"/>
          <w:szCs w:val="24"/>
          <w:lang w:eastAsia="en-US"/>
        </w:rPr>
        <w:t xml:space="preserve"> п</w:t>
      </w:r>
      <w:r w:rsidR="00184945">
        <w:rPr>
          <w:rFonts w:eastAsia="Calibri"/>
          <w:sz w:val="24"/>
          <w:szCs w:val="24"/>
          <w:lang w:eastAsia="en-US"/>
        </w:rPr>
        <w:t>еречня</w:t>
      </w:r>
      <w:r>
        <w:rPr>
          <w:rFonts w:eastAsia="Calibri"/>
          <w:sz w:val="24"/>
          <w:szCs w:val="24"/>
          <w:lang w:eastAsia="en-US"/>
        </w:rPr>
        <w:t xml:space="preserve"> закупаемых субъектом естественной монополии  товаров, работ и услуг, затраты на которые учитываются при формировании тарифа на 202</w:t>
      </w:r>
      <w:r w:rsidR="00376774" w:rsidRPr="009F0F30">
        <w:rPr>
          <w:rFonts w:eastAsia="Calibri"/>
          <w:sz w:val="24"/>
          <w:szCs w:val="24"/>
          <w:lang w:eastAsia="en-US"/>
        </w:rPr>
        <w:t>3</w:t>
      </w:r>
      <w:r>
        <w:rPr>
          <w:rFonts w:eastAsia="Calibri"/>
          <w:sz w:val="24"/>
          <w:szCs w:val="24"/>
          <w:lang w:eastAsia="en-US"/>
        </w:rPr>
        <w:t xml:space="preserve"> год.</w:t>
      </w:r>
    </w:p>
    <w:p w:rsidR="002D296B" w:rsidRDefault="002D296B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2D296B" w:rsidRDefault="002D296B" w:rsidP="00F7377D">
      <w:pPr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Приложения</w:t>
      </w:r>
      <w:r w:rsidR="00CE0E4E">
        <w:rPr>
          <w:rFonts w:eastAsia="Calibri"/>
          <w:sz w:val="24"/>
          <w:szCs w:val="24"/>
          <w:lang w:eastAsia="en-US"/>
        </w:rPr>
        <w:t xml:space="preserve"> № 1:</w:t>
      </w:r>
    </w:p>
    <w:p w:rsidR="002D296B" w:rsidRPr="00CE0E4E" w:rsidRDefault="002D296B" w:rsidP="00CE0E4E">
      <w:pPr>
        <w:pStyle w:val="af6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0E4E">
        <w:rPr>
          <w:rFonts w:ascii="Times New Roman" w:eastAsia="Calibri" w:hAnsi="Times New Roman" w:cs="Times New Roman"/>
          <w:sz w:val="24"/>
          <w:szCs w:val="24"/>
        </w:rPr>
        <w:t>Перечень закупаемых субъектом естественной монополии товаров затраты, на которые учитываются при формировании тарифа на 202</w:t>
      </w:r>
      <w:r w:rsidR="009F0F30" w:rsidRPr="009F0F30">
        <w:rPr>
          <w:rFonts w:ascii="Times New Roman" w:eastAsia="Calibri" w:hAnsi="Times New Roman" w:cs="Times New Roman"/>
          <w:sz w:val="24"/>
          <w:szCs w:val="24"/>
        </w:rPr>
        <w:t>3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год - </w:t>
      </w:r>
      <w:r w:rsidR="00CE0E4E" w:rsidRPr="00CE0E4E">
        <w:rPr>
          <w:rFonts w:ascii="Times New Roman" w:eastAsia="Calibri" w:hAnsi="Times New Roman" w:cs="Times New Roman"/>
          <w:sz w:val="24"/>
          <w:szCs w:val="24"/>
        </w:rPr>
        <w:t>__ листах.</w:t>
      </w:r>
    </w:p>
    <w:p w:rsidR="00CE0E4E" w:rsidRDefault="00CE0E4E" w:rsidP="00F7377D">
      <w:pPr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Приложения № 2:</w:t>
      </w:r>
    </w:p>
    <w:p w:rsidR="00CE0E4E" w:rsidRPr="00CE0E4E" w:rsidRDefault="00CE0E4E" w:rsidP="00CE0E4E">
      <w:pPr>
        <w:pStyle w:val="af6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Перечень закупаемых субъектом естественной монополии </w:t>
      </w:r>
      <w:r>
        <w:rPr>
          <w:rFonts w:ascii="Times New Roman" w:eastAsia="Calibri" w:hAnsi="Times New Roman" w:cs="Times New Roman"/>
          <w:sz w:val="24"/>
          <w:szCs w:val="24"/>
        </w:rPr>
        <w:t>работ и услуг, затраты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на которые учитываются при формировании тарифа на 202</w:t>
      </w:r>
      <w:r w:rsidR="009F0F30" w:rsidRPr="009F0F30">
        <w:rPr>
          <w:rFonts w:ascii="Times New Roman" w:eastAsia="Calibri" w:hAnsi="Times New Roman" w:cs="Times New Roman"/>
          <w:sz w:val="24"/>
          <w:szCs w:val="24"/>
        </w:rPr>
        <w:t>3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год - __ листах.</w:t>
      </w:r>
    </w:p>
    <w:p w:rsidR="00CE0E4E" w:rsidRDefault="00CE0E4E" w:rsidP="00CE0E4E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CE0E4E">
      <w:pPr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2646C2" w:rsidRPr="00CE3ECA" w:rsidRDefault="002646C2" w:rsidP="002646C2">
      <w:pPr>
        <w:ind w:hanging="142"/>
        <w:jc w:val="both"/>
        <w:rPr>
          <w:b/>
          <w:sz w:val="24"/>
          <w:szCs w:val="24"/>
        </w:rPr>
      </w:pPr>
      <w:r>
        <w:rPr>
          <w:rFonts w:eastAsia="Calibri"/>
          <w:b/>
          <w:sz w:val="24"/>
          <w:szCs w:val="24"/>
          <w:lang w:eastAsia="en-US"/>
        </w:rPr>
        <w:t xml:space="preserve">Директор ТОО «Согринская ТЭЦ»                                                                                    </w:t>
      </w:r>
      <w:r>
        <w:rPr>
          <w:rFonts w:eastAsia="Calibri"/>
          <w:b/>
          <w:sz w:val="24"/>
          <w:szCs w:val="24"/>
          <w:lang w:val="kk-KZ" w:eastAsia="en-US"/>
        </w:rPr>
        <w:t>Мәжен Н.Қ.</w:t>
      </w:r>
    </w:p>
    <w:p w:rsidR="00505D53" w:rsidRDefault="00505D53" w:rsidP="00505D53">
      <w:pPr>
        <w:rPr>
          <w:sz w:val="24"/>
          <w:szCs w:val="24"/>
        </w:rPr>
      </w:pPr>
      <w:bookmarkStart w:id="0" w:name="_GoBack"/>
      <w:bookmarkEnd w:id="0"/>
    </w:p>
    <w:p w:rsidR="00505D53" w:rsidRPr="004454ED" w:rsidRDefault="00505D53" w:rsidP="00505D53">
      <w:pPr>
        <w:rPr>
          <w:sz w:val="24"/>
          <w:szCs w:val="24"/>
        </w:rPr>
      </w:pPr>
    </w:p>
    <w:p w:rsidR="00505D53" w:rsidRDefault="00505D53" w:rsidP="00505D53">
      <w:pPr>
        <w:tabs>
          <w:tab w:val="left" w:pos="7655"/>
        </w:tabs>
        <w:rPr>
          <w:b/>
          <w:sz w:val="24"/>
          <w:szCs w:val="24"/>
        </w:rPr>
      </w:pPr>
    </w:p>
    <w:p w:rsidR="00505D53" w:rsidRDefault="00505D53" w:rsidP="00CE0E4E">
      <w:pPr>
        <w:jc w:val="both"/>
      </w:pPr>
    </w:p>
    <w:p w:rsidR="00CE0E4E" w:rsidRDefault="00CE0E4E" w:rsidP="00CE0E4E">
      <w:pPr>
        <w:jc w:val="both"/>
      </w:pPr>
    </w:p>
    <w:p w:rsidR="00505D53" w:rsidRDefault="00505D53" w:rsidP="00505D53">
      <w:pPr>
        <w:ind w:left="426"/>
        <w:jc w:val="both"/>
      </w:pPr>
    </w:p>
    <w:p w:rsidR="00505D53" w:rsidRDefault="00505D53" w:rsidP="00505D53">
      <w:pPr>
        <w:ind w:left="-142"/>
        <w:jc w:val="both"/>
      </w:pPr>
    </w:p>
    <w:p w:rsidR="00505D53" w:rsidRPr="00131139" w:rsidRDefault="00505D53" w:rsidP="00505D53">
      <w:pPr>
        <w:ind w:left="-142"/>
        <w:jc w:val="both"/>
        <w:rPr>
          <w:sz w:val="18"/>
        </w:rPr>
      </w:pPr>
      <w:r w:rsidRPr="00131139">
        <w:rPr>
          <w:sz w:val="18"/>
        </w:rPr>
        <w:t>Исполнитель:</w:t>
      </w:r>
    </w:p>
    <w:p w:rsidR="00505D53" w:rsidRPr="00CE0E4E" w:rsidRDefault="00CE0E4E" w:rsidP="00505D53">
      <w:pPr>
        <w:ind w:left="-142"/>
        <w:jc w:val="both"/>
        <w:rPr>
          <w:sz w:val="18"/>
        </w:rPr>
      </w:pPr>
      <w:r>
        <w:rPr>
          <w:sz w:val="18"/>
        </w:rPr>
        <w:t>Тажентаев Ж.</w:t>
      </w:r>
      <w:r>
        <w:rPr>
          <w:sz w:val="18"/>
          <w:lang w:val="kk-KZ"/>
        </w:rPr>
        <w:t>Қ</w:t>
      </w:r>
      <w:r>
        <w:rPr>
          <w:sz w:val="18"/>
        </w:rPr>
        <w:t>.</w:t>
      </w:r>
    </w:p>
    <w:p w:rsidR="00505D53" w:rsidRPr="00F732DB" w:rsidRDefault="00F7377D" w:rsidP="00505D53">
      <w:pPr>
        <w:ind w:left="-142"/>
        <w:jc w:val="both"/>
        <w:rPr>
          <w:sz w:val="18"/>
        </w:rPr>
      </w:pPr>
      <w:r>
        <w:rPr>
          <w:sz w:val="18"/>
        </w:rPr>
        <w:t>Сот: 8 775 465 21 21</w:t>
      </w:r>
    </w:p>
    <w:p w:rsidR="001143C4" w:rsidRPr="00505D53" w:rsidRDefault="001143C4" w:rsidP="00505D53">
      <w:pPr>
        <w:pStyle w:val="4"/>
        <w:spacing w:before="0" w:after="0"/>
        <w:ind w:left="4962" w:firstLine="702"/>
        <w:jc w:val="right"/>
      </w:pPr>
    </w:p>
    <w:sectPr w:rsidR="001143C4" w:rsidRPr="00505D53" w:rsidSect="006A18C0">
      <w:footerReference w:type="default" r:id="rId8"/>
      <w:headerReference w:type="first" r:id="rId9"/>
      <w:footerReference w:type="first" r:id="rId10"/>
      <w:pgSz w:w="11906" w:h="16838"/>
      <w:pgMar w:top="709" w:right="707" w:bottom="1843" w:left="1276" w:header="713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6641" w:rsidRDefault="008A6641">
      <w:r>
        <w:separator/>
      </w:r>
    </w:p>
  </w:endnote>
  <w:endnote w:type="continuationSeparator" w:id="0">
    <w:p w:rsidR="008A6641" w:rsidRDefault="008A66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B2AD4" w:rsidRDefault="002316EA">
    <w:pPr>
      <w:pStyle w:val="a5"/>
    </w:pPr>
    <w:r w:rsidRPr="009B2AD4"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00A8B2A5" wp14:editId="62DA21AE">
              <wp:simplePos x="0" y="0"/>
              <wp:positionH relativeFrom="column">
                <wp:posOffset>180340</wp:posOffset>
              </wp:positionH>
              <wp:positionV relativeFrom="paragraph">
                <wp:posOffset>-516255</wp:posOffset>
              </wp:positionV>
              <wp:extent cx="5981700" cy="1013460"/>
              <wp:effectExtent l="0" t="0" r="0" b="0"/>
              <wp:wrapNone/>
              <wp:docPr id="45" name="Группа 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81700" cy="1013460"/>
                        <a:chOff x="0" y="0"/>
                        <a:chExt cx="5925820" cy="941705"/>
                      </a:xfrm>
                    </wpg:grpSpPr>
                    <wpg:grpSp>
                      <wpg:cNvPr id="46" name="Группа 46"/>
                      <wpg:cNvGrpSpPr/>
                      <wpg:grpSpPr>
                        <a:xfrm>
                          <a:off x="2133600" y="0"/>
                          <a:ext cx="3792220" cy="941705"/>
                          <a:chOff x="0" y="0"/>
                          <a:chExt cx="3792220" cy="941705"/>
                        </a:xfrm>
                      </wpg:grpSpPr>
                      <wps:wsp>
                        <wps:cNvPr id="47" name="Поле 47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0" y="0"/>
                            <a:ext cx="1696720" cy="941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2AD4" w:rsidRPr="002076C8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  <w:noProof/>
                                </w:rPr>
                                <w:drawing>
                                  <wp:inline distT="0" distB="0" distL="0" distR="0" wp14:anchorId="7499A7F4" wp14:editId="45CD2969">
                                    <wp:extent cx="1115972" cy="344032"/>
                                    <wp:effectExtent l="0" t="0" r="0" b="0"/>
                                    <wp:docPr id="13" name="Рисунок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2" descr="Asia CertLin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18235" cy="342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2076C8">
                                <w:rPr>
                                  <w:b/>
                                </w:rPr>
                                <w:t>Система менеджмента сертифицирована</w:t>
                              </w:r>
                            </w:p>
                            <w:p w:rsidR="009B2AD4" w:rsidRPr="00C07EBA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</w:rPr>
                                <w:t>СТ РК OHSAS 18001-2008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Поле 4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57020" cy="941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2AD4" w:rsidRPr="002076C8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  <w:noProof/>
                                </w:rPr>
                                <w:drawing>
                                  <wp:inline distT="0" distB="0" distL="0" distR="0" wp14:anchorId="7BB36D78" wp14:editId="2D7B885C">
                                    <wp:extent cx="1115972" cy="344032"/>
                                    <wp:effectExtent l="0" t="0" r="0" b="0"/>
                                    <wp:docPr id="14" name="Рисунок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2" descr="Asia CertLin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15972" cy="3440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2076C8">
                                <w:rPr>
                                  <w:b/>
                                </w:rPr>
                                <w:t>Система менеджмента сертифицирована</w:t>
                              </w:r>
                            </w:p>
                            <w:p w:rsidR="009B2AD4" w:rsidRPr="00E03D15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</w:rPr>
                                <w:t>СТ РК ISO 14001-2016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49" name="Поле 49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7020" cy="941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2AD4" w:rsidRDefault="009B2AD4" w:rsidP="009B2AD4">
                            <w:pPr>
                              <w:jc w:val="center"/>
                            </w:pPr>
                            <w:r w:rsidRPr="002076C8">
                              <w:rPr>
                                <w:noProof/>
                              </w:rPr>
                              <w:drawing>
                                <wp:inline distT="0" distB="0" distL="0" distR="0" wp14:anchorId="5CB7F96F" wp14:editId="18E8F510">
                                  <wp:extent cx="1115972" cy="344032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" descr="Asia CertLin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8235" cy="342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B2AD4" w:rsidRPr="002076C8" w:rsidRDefault="009B2AD4" w:rsidP="009B2AD4">
                            <w:pPr>
                              <w:jc w:val="center"/>
                              <w:rPr>
                                <w:b/>
                                <w:sz w:val="6"/>
                                <w:szCs w:val="6"/>
                              </w:rPr>
                            </w:pPr>
                          </w:p>
                          <w:p w:rsidR="009B2AD4" w:rsidRPr="002076C8" w:rsidRDefault="009B2AD4" w:rsidP="009B2AD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076C8">
                              <w:rPr>
                                <w:b/>
                              </w:rPr>
                              <w:t>Система менеджмента сертифицирована</w:t>
                            </w:r>
                          </w:p>
                          <w:p w:rsidR="009B2AD4" w:rsidRPr="00E03D15" w:rsidRDefault="009B2AD4" w:rsidP="009B2AD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03D15">
                              <w:rPr>
                                <w:b/>
                              </w:rPr>
                              <w:t>СТ РК ISO 9001-2016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0A8B2A5" id="Группа 45" o:spid="_x0000_s1026" style="position:absolute;margin-left:14.2pt;margin-top:-40.65pt;width:471pt;height:79.8pt;z-index:251663360;mso-width-relative:margin;mso-height-relative:margin" coordsize="59258,94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">
              <v:group id="Группа 46" o:spid="_x0000_s1027" style="position:absolute;left:21336;width:37922;height:9417" coordsize="37922,94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47" o:spid="_x0000_s1028" type="#_x0000_t202" style="position:absolute;left:20955;width:16967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    <v:textbox>
                    <w:txbxContent>
                      <w:p w:rsidR="009B2AD4" w:rsidRPr="002076C8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  <w:noProof/>
                          </w:rPr>
                          <w:drawing>
                            <wp:inline distT="0" distB="0" distL="0" distR="0" wp14:anchorId="7499A7F4" wp14:editId="45CD2969">
                              <wp:extent cx="1115972" cy="344032"/>
                              <wp:effectExtent l="0" t="0" r="0" b="0"/>
                              <wp:docPr id="13" name="Рисунок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2" descr="Asia CertLin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18235" cy="342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2076C8">
                          <w:rPr>
                            <w:b/>
                          </w:rPr>
                          <w:t>Система менеджмента сертифицирована</w:t>
                        </w:r>
                      </w:p>
                      <w:p w:rsidR="009B2AD4" w:rsidRPr="00C07EBA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</w:rPr>
                          <w:t>СТ РК OHSAS 18001-2008</w:t>
                        </w:r>
                      </w:p>
                    </w:txbxContent>
                  </v:textbox>
                </v:shape>
                <v:shape id="Поле 48" o:spid="_x0000_s1029" type="#_x0000_t202" style="position:absolute;width:15570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<v:textbox>
                    <w:txbxContent>
                      <w:p w:rsidR="009B2AD4" w:rsidRPr="002076C8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  <w:noProof/>
                          </w:rPr>
                          <w:drawing>
                            <wp:inline distT="0" distB="0" distL="0" distR="0" wp14:anchorId="7BB36D78" wp14:editId="2D7B885C">
                              <wp:extent cx="1115972" cy="344032"/>
                              <wp:effectExtent l="0" t="0" r="0" b="0"/>
                              <wp:docPr id="14" name="Рисунок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2" descr="Asia CertLin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15972" cy="34403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2076C8">
                          <w:rPr>
                            <w:b/>
                          </w:rPr>
                          <w:t>Система менеджмента сертифицирована</w:t>
                        </w:r>
                      </w:p>
                      <w:p w:rsidR="009B2AD4" w:rsidRPr="00E03D15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</w:rPr>
                          <w:t>СТ РК ISO 14001-2016</w:t>
                        </w:r>
                      </w:p>
                    </w:txbxContent>
                  </v:textbox>
                </v:shape>
              </v:group>
              <v:shape id="Поле 49" o:spid="_x0000_s1030" type="#_x0000_t202" style="position:absolute;width:15570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<v:textbox>
                  <w:txbxContent>
                    <w:p w:rsidR="009B2AD4" w:rsidRDefault="009B2AD4" w:rsidP="009B2AD4">
                      <w:pPr>
                        <w:jc w:val="center"/>
                      </w:pPr>
                      <w:r w:rsidRPr="002076C8">
                        <w:rPr>
                          <w:noProof/>
                        </w:rPr>
                        <w:drawing>
                          <wp:inline distT="0" distB="0" distL="0" distR="0" wp14:anchorId="5CB7F96F" wp14:editId="18E8F510">
                            <wp:extent cx="1115972" cy="344032"/>
                            <wp:effectExtent l="0" t="0" r="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" descr="Asia CertLin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8235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B2AD4" w:rsidRPr="002076C8" w:rsidRDefault="009B2AD4" w:rsidP="009B2AD4">
                      <w:pPr>
                        <w:jc w:val="center"/>
                        <w:rPr>
                          <w:b/>
                          <w:sz w:val="6"/>
                          <w:szCs w:val="6"/>
                        </w:rPr>
                      </w:pPr>
                    </w:p>
                    <w:p w:rsidR="009B2AD4" w:rsidRPr="002076C8" w:rsidRDefault="009B2AD4" w:rsidP="009B2AD4">
                      <w:pPr>
                        <w:jc w:val="center"/>
                        <w:rPr>
                          <w:b/>
                        </w:rPr>
                      </w:pPr>
                      <w:r w:rsidRPr="002076C8">
                        <w:rPr>
                          <w:b/>
                        </w:rPr>
                        <w:t>Система менеджмента сертифицирована</w:t>
                      </w:r>
                    </w:p>
                    <w:p w:rsidR="009B2AD4" w:rsidRPr="00E03D15" w:rsidRDefault="009B2AD4" w:rsidP="009B2AD4">
                      <w:pPr>
                        <w:jc w:val="center"/>
                        <w:rPr>
                          <w:b/>
                        </w:rPr>
                      </w:pPr>
                      <w:r w:rsidRPr="00E03D15">
                        <w:rPr>
                          <w:b/>
                        </w:rPr>
                        <w:t>СТ РК ISO 9001-2016</w:t>
                      </w:r>
                    </w:p>
                  </w:txbxContent>
                </v:textbox>
              </v:shape>
            </v:group>
          </w:pict>
        </mc:Fallback>
      </mc:AlternateContent>
    </w:r>
    <w:r w:rsidR="009B2AD4" w:rsidRPr="009B2AD4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54B03D3" wp14:editId="09DEA560">
              <wp:simplePos x="0" y="0"/>
              <wp:positionH relativeFrom="column">
                <wp:posOffset>-703580</wp:posOffset>
              </wp:positionH>
              <wp:positionV relativeFrom="paragraph">
                <wp:posOffset>-661035</wp:posOffset>
              </wp:positionV>
              <wp:extent cx="7579360" cy="0"/>
              <wp:effectExtent l="0" t="19050" r="2540" b="19050"/>
              <wp:wrapNone/>
              <wp:docPr id="44" name="Прямая соединительная линия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79360" cy="0"/>
                      </a:xfrm>
                      <a:prstGeom prst="line">
                        <a:avLst/>
                      </a:prstGeom>
                      <a:noFill/>
                      <a:ln w="41275" cap="flat" cmpd="dbl" algn="ctr">
                        <a:solidFill>
                          <a:srgbClr val="4F81BD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CC9F387" id="Прямая соединительная линия 44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55.4pt,-52.05pt" to="541.4pt,-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" strokecolor="#4a7ebb" strokeweight="3.25pt">
              <v:stroke linestyle="thinThin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f7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90"/>
      <w:gridCol w:w="3190"/>
      <w:gridCol w:w="3191"/>
    </w:tblGrid>
    <w:tr w:rsidR="00072871" w:rsidTr="004A7191">
      <w:tc>
        <w:tcPr>
          <w:tcW w:w="3190" w:type="dxa"/>
        </w:tcPr>
        <w:p w:rsidR="00072871" w:rsidRDefault="00072871" w:rsidP="004A7191">
          <w:pPr>
            <w:jc w:val="center"/>
          </w:pPr>
          <w:r w:rsidRPr="00C82E3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785F445" wp14:editId="48F8CE50">
                    <wp:simplePos x="0" y="0"/>
                    <wp:positionH relativeFrom="column">
                      <wp:posOffset>-800735</wp:posOffset>
                    </wp:positionH>
                    <wp:positionV relativeFrom="paragraph">
                      <wp:posOffset>-54610</wp:posOffset>
                    </wp:positionV>
                    <wp:extent cx="7579360" cy="0"/>
                    <wp:effectExtent l="0" t="19050" r="2540" b="19050"/>
                    <wp:wrapNone/>
                    <wp:docPr id="9" name="Прямая соединительная линия 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579360" cy="0"/>
                            </a:xfrm>
                            <a:prstGeom prst="line">
                              <a:avLst/>
                            </a:prstGeom>
                            <a:ln w="41275" cmpd="dbl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line w14:anchorId="1D7668F7" id="Прямая соединительная линия 9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63.05pt,-4.3pt" to="533.75pt,-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" strokecolor="#4579b8 [3044]" strokeweight="3.25pt">
                    <v:stroke linestyle="thinThin"/>
                  </v:line>
                </w:pict>
              </mc:Fallback>
            </mc:AlternateContent>
          </w:r>
          <w:r w:rsidRPr="009331F9">
            <w:rPr>
              <w:noProof/>
            </w:rPr>
            <w:drawing>
              <wp:inline distT="0" distB="0" distL="0" distR="0" wp14:anchorId="0C0FA556" wp14:editId="4F4698A7">
                <wp:extent cx="790575" cy="400050"/>
                <wp:effectExtent l="0" t="0" r="9525" b="0"/>
                <wp:docPr id="3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45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90" w:type="dxa"/>
        </w:tcPr>
        <w:p w:rsidR="00072871" w:rsidRDefault="00072871" w:rsidP="004A7191">
          <w:pPr>
            <w:jc w:val="center"/>
          </w:pPr>
          <w:r w:rsidRPr="009331F9">
            <w:rPr>
              <w:noProof/>
            </w:rPr>
            <w:drawing>
              <wp:inline distT="0" distB="0" distL="0" distR="0" wp14:anchorId="625B1249" wp14:editId="5AD96FA2">
                <wp:extent cx="809625" cy="400050"/>
                <wp:effectExtent l="0" t="0" r="9525" b="0"/>
                <wp:docPr id="1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769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91" w:type="dxa"/>
        </w:tcPr>
        <w:p w:rsidR="00072871" w:rsidRDefault="00072871" w:rsidP="004A7191">
          <w:pPr>
            <w:jc w:val="center"/>
          </w:pPr>
          <w:r w:rsidRPr="009331F9">
            <w:rPr>
              <w:noProof/>
            </w:rPr>
            <w:drawing>
              <wp:inline distT="0" distB="0" distL="0" distR="0" wp14:anchorId="629C7004" wp14:editId="26824550">
                <wp:extent cx="809625" cy="400050"/>
                <wp:effectExtent l="0" t="0" r="9525" b="0"/>
                <wp:docPr id="7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769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72871" w:rsidRPr="008577B8" w:rsidTr="004A7191">
      <w:tc>
        <w:tcPr>
          <w:tcW w:w="3190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менеджмента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9001-2016</w:t>
          </w:r>
        </w:p>
      </w:tc>
      <w:tc>
        <w:tcPr>
          <w:tcW w:w="3190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4D74A5" w:rsidRPr="0096087F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 xml:space="preserve">менеджмента 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14001-2016</w:t>
          </w:r>
        </w:p>
      </w:tc>
      <w:tc>
        <w:tcPr>
          <w:tcW w:w="3191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4D74A5" w:rsidRPr="0096087F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 xml:space="preserve">менеджмента 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45001-2019</w:t>
          </w:r>
        </w:p>
      </w:tc>
    </w:tr>
  </w:tbl>
  <w:p w:rsidR="00C82E3F" w:rsidRPr="00D228AE" w:rsidRDefault="00C82E3F" w:rsidP="0007287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6641" w:rsidRDefault="008A6641">
      <w:r>
        <w:separator/>
      </w:r>
    </w:p>
  </w:footnote>
  <w:footnote w:type="continuationSeparator" w:id="0">
    <w:p w:rsidR="008A6641" w:rsidRDefault="008A664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1CDA" w:rsidRDefault="00EE1CDA" w:rsidP="00EE1CDA">
    <w:pPr>
      <w:jc w:val="center"/>
    </w:pPr>
  </w:p>
  <w:tbl>
    <w:tblPr>
      <w:tblW w:w="10383" w:type="dxa"/>
      <w:tblInd w:w="-318" w:type="dxa"/>
      <w:tblLayout w:type="fixed"/>
      <w:tblLook w:val="0000" w:firstRow="0" w:lastRow="0" w:firstColumn="0" w:lastColumn="0" w:noHBand="0" w:noVBand="0"/>
    </w:tblPr>
    <w:tblGrid>
      <w:gridCol w:w="3403"/>
      <w:gridCol w:w="1110"/>
      <w:gridCol w:w="2292"/>
      <w:gridCol w:w="3578"/>
    </w:tblGrid>
    <w:tr w:rsidR="00096268" w:rsidRPr="00F40352" w:rsidTr="0057171E">
      <w:trPr>
        <w:trHeight w:val="1078"/>
      </w:trPr>
      <w:tc>
        <w:tcPr>
          <w:tcW w:w="3403" w:type="dxa"/>
          <w:vAlign w:val="center"/>
        </w:tcPr>
        <w:p w:rsidR="00096268" w:rsidRPr="00F40352" w:rsidRDefault="00096268" w:rsidP="00592119">
          <w:pPr>
            <w:snapToGrid w:val="0"/>
            <w:ind w:left="-108" w:firstLine="142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ҚАЗАҚСТАН РЕСПУБЛИКАСЫ</w:t>
          </w:r>
        </w:p>
        <w:p w:rsidR="00096268" w:rsidRPr="00F40352" w:rsidRDefault="00096268" w:rsidP="00592119">
          <w:pPr>
            <w:snapToGrid w:val="0"/>
            <w:ind w:firstLine="142"/>
            <w:rPr>
              <w:rFonts w:ascii="Arial" w:hAnsi="Arial" w:cs="Arial"/>
              <w:b/>
              <w:color w:val="365F91"/>
              <w:lang w:val="kk-KZ"/>
            </w:rPr>
          </w:pPr>
        </w:p>
        <w:p w:rsidR="00096268" w:rsidRPr="00F40352" w:rsidRDefault="00096268" w:rsidP="00592119">
          <w:pPr>
            <w:snapToGrid w:val="0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«</w:t>
          </w:r>
          <w:r>
            <w:rPr>
              <w:rFonts w:ascii="Arial" w:hAnsi="Arial" w:cs="Arial"/>
              <w:b/>
              <w:color w:val="365F91"/>
              <w:lang w:val="kk-KZ"/>
            </w:rPr>
            <w:t>СОГРА</w:t>
          </w:r>
          <w:r w:rsidRPr="00F40352">
            <w:rPr>
              <w:rFonts w:ascii="Arial" w:hAnsi="Arial" w:cs="Arial"/>
              <w:b/>
              <w:color w:val="365F91"/>
              <w:lang w:val="kk-KZ"/>
            </w:rPr>
            <w:t xml:space="preserve"> ЖЭО» ЖАУАПКЕРШІЛІГІ ШЕКТЕУЛІ СЕРІКТЕСТІГІ</w:t>
          </w:r>
        </w:p>
        <w:p w:rsidR="00096268" w:rsidRPr="00F40352" w:rsidRDefault="00096268" w:rsidP="00592119">
          <w:pPr>
            <w:snapToGrid w:val="0"/>
            <w:ind w:firstLine="142"/>
            <w:jc w:val="center"/>
            <w:rPr>
              <w:rFonts w:ascii="Arial" w:hAnsi="Arial" w:cs="Arial"/>
              <w:b/>
              <w:color w:val="365F91"/>
              <w:lang w:val="kk-KZ"/>
            </w:rPr>
          </w:pPr>
        </w:p>
      </w:tc>
      <w:tc>
        <w:tcPr>
          <w:tcW w:w="3402" w:type="dxa"/>
          <w:gridSpan w:val="2"/>
        </w:tcPr>
        <w:p w:rsidR="00096268" w:rsidRPr="00EC6CE3" w:rsidRDefault="00EE1CDA" w:rsidP="00EE1CDA">
          <w:pPr>
            <w:ind w:right="-250"/>
            <w:rPr>
              <w:rFonts w:ascii="Arial" w:hAnsi="Arial" w:cs="Arial"/>
              <w:lang w:val="kk-KZ"/>
            </w:rPr>
          </w:pPr>
          <w:r>
            <w:rPr>
              <w:rFonts w:ascii="Arial" w:hAnsi="Arial" w:cs="Arial"/>
              <w:b/>
              <w:noProof/>
              <w:color w:val="365F91"/>
              <w:sz w:val="18"/>
              <w:szCs w:val="18"/>
            </w:rPr>
            <w:drawing>
              <wp:inline distT="0" distB="0" distL="0" distR="0" wp14:anchorId="3D7B00AF" wp14:editId="32D604E1">
                <wp:extent cx="2122098" cy="686435"/>
                <wp:effectExtent l="0" t="0" r="0" b="0"/>
                <wp:docPr id="12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ТЭЦ_Согра_ЛОГО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64625" cy="700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78" w:type="dxa"/>
          <w:tcBorders>
            <w:left w:val="nil"/>
          </w:tcBorders>
        </w:tcPr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РЕСПУБЛИКА КАЗАХСТАН</w:t>
          </w: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ТОВАРИЩЕСТВО С ОГРАНИЧЕННОЙ ОТВЕТСТВЕННОСТЬЮ</w:t>
          </w: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«</w:t>
          </w:r>
          <w:r w:rsidRPr="00DB19EB">
            <w:rPr>
              <w:rFonts w:ascii="Arial" w:hAnsi="Arial" w:cs="Arial"/>
              <w:b/>
              <w:color w:val="365F91"/>
              <w:lang w:val="kk-KZ"/>
            </w:rPr>
            <w:t>СОГРИНСКАЯ ТЭЦ</w:t>
          </w:r>
          <w:r w:rsidRPr="00F40352">
            <w:rPr>
              <w:rFonts w:ascii="Arial" w:hAnsi="Arial" w:cs="Arial"/>
              <w:b/>
              <w:color w:val="365F91"/>
              <w:lang w:val="kk-KZ"/>
            </w:rPr>
            <w:t>»</w:t>
          </w:r>
        </w:p>
      </w:tc>
    </w:tr>
    <w:tr w:rsidR="001846FC" w:rsidRPr="002646C2" w:rsidTr="0057171E">
      <w:trPr>
        <w:trHeight w:val="1214"/>
      </w:trPr>
      <w:tc>
        <w:tcPr>
          <w:tcW w:w="4513" w:type="dxa"/>
          <w:gridSpan w:val="2"/>
          <w:tcBorders>
            <w:top w:val="single" w:sz="24" w:space="0" w:color="00B0F0"/>
          </w:tcBorders>
        </w:tcPr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Қазақстан, Шығыс Қазақстан облысы, 070017</w:t>
          </w:r>
        </w:p>
        <w:p w:rsidR="001846FC" w:rsidRPr="00320E73" w:rsidRDefault="001846FC" w:rsidP="00C502C1">
          <w:pPr>
            <w:spacing w:after="120"/>
            <w:ind w:left="-108" w:right="1144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Өскемен қ.Согринская көшесі, 223/32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Тел.: +7 (7232) 203-359; факс: 2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0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3-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2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36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, 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2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3-018 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e-mail: </w:t>
          </w:r>
          <w:r w:rsidRPr="00A54A07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inbox.stets@sgsk.kz</w:t>
          </w:r>
        </w:p>
        <w:p w:rsidR="001846FC" w:rsidRPr="00F51D95" w:rsidRDefault="001846FC" w:rsidP="00C502C1">
          <w:pPr>
            <w:tabs>
              <w:tab w:val="right" w:pos="4456"/>
            </w:tabs>
            <w:spacing w:after="120"/>
            <w:ind w:left="-108"/>
            <w:contextualSpacing/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БСН </w:t>
          </w:r>
          <w:r w:rsidRPr="001474F3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>971040001101</w:t>
          </w: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>, «Сбербанк» АҚ ЕБ</w:t>
          </w:r>
          <w:r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ab/>
          </w:r>
        </w:p>
        <w:p w:rsidR="001846FC" w:rsidRPr="00F51D95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ЖИК </w:t>
          </w:r>
          <w:r w:rsidRPr="00F51D95">
            <w:rPr>
              <w:rFonts w:ascii="Arial" w:hAnsi="Arial" w:cs="Arial"/>
              <w:bCs/>
              <w:color w:val="17365D" w:themeColor="text2" w:themeShade="BF"/>
              <w:sz w:val="16"/>
              <w:szCs w:val="16"/>
              <w:lang w:val="kk-KZ"/>
            </w:rPr>
            <w:t>(IBAN) KZ93914102203KZ000YT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БСК </w:t>
          </w:r>
          <w:r w:rsidRPr="00F51D95">
            <w:rPr>
              <w:rFonts w:ascii="Arial" w:hAnsi="Arial" w:cs="Arial"/>
              <w:bCs/>
              <w:color w:val="17365D" w:themeColor="text2" w:themeShade="BF"/>
              <w:sz w:val="16"/>
              <w:szCs w:val="16"/>
              <w:lang w:val="kk-KZ"/>
            </w:rPr>
            <w:t>SABRKZKА</w:t>
          </w:r>
        </w:p>
      </w:tc>
      <w:tc>
        <w:tcPr>
          <w:tcW w:w="5870" w:type="dxa"/>
          <w:gridSpan w:val="2"/>
          <w:tcBorders>
            <w:top w:val="single" w:sz="24" w:space="0" w:color="00B0F0"/>
          </w:tcBorders>
        </w:tcPr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Казахстан, Восточно-Казахстанская область,070017</w:t>
          </w:r>
        </w:p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г. Усть-Каменогорск, ул.Согринская,223/32 </w:t>
          </w:r>
        </w:p>
        <w:p w:rsidR="001846FC" w:rsidRPr="00C42FE7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Тел.: +7 (7232) 203-359; факс: 203-236, 233-018</w:t>
          </w:r>
        </w:p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e-mail: inbox.stets@sgsk.kz</w:t>
          </w:r>
        </w:p>
        <w:p w:rsidR="001846FC" w:rsidRPr="00F923B3" w:rsidRDefault="001846FC" w:rsidP="00C502C1">
          <w:pPr>
            <w:tabs>
              <w:tab w:val="left" w:pos="1470"/>
            </w:tabs>
            <w:ind w:right="-108"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F923B3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БИН 971040001101</w:t>
          </w: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, </w:t>
          </w:r>
          <w:r w:rsidRPr="00F923B3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ДБ АО "Сбербанк"</w:t>
          </w:r>
        </w:p>
        <w:p w:rsidR="001846FC" w:rsidRPr="00C42FE7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ИИК (IBAN) KZ93914102203KZ000YT</w:t>
          </w: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, </w:t>
          </w:r>
        </w:p>
        <w:p w:rsidR="001846FC" w:rsidRPr="00320E73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b/>
              <w:noProof/>
              <w:color w:val="1F497D" w:themeColor="text2"/>
              <w:sz w:val="18"/>
              <w:szCs w:val="18"/>
              <w:lang w:val="kk-KZ"/>
            </w:rPr>
          </w:pPr>
          <w:r w:rsidRPr="00C42FE7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БИК SABRKZKA</w:t>
          </w:r>
        </w:p>
      </w:tc>
    </w:tr>
  </w:tbl>
  <w:p w:rsidR="00DE6F88" w:rsidRPr="00320E73" w:rsidRDefault="00DE6F88" w:rsidP="00DE6F88">
    <w:pPr>
      <w:pStyle w:val="a3"/>
      <w:spacing w:before="120"/>
      <w:ind w:hanging="426"/>
      <w:rPr>
        <w:color w:val="1F497D" w:themeColor="text2"/>
      </w:rPr>
    </w:pPr>
    <w:r w:rsidRPr="00320E73">
      <w:rPr>
        <w:color w:val="1F497D" w:themeColor="text2"/>
      </w:rPr>
      <w:t>№________________от 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061518"/>
    <w:multiLevelType w:val="hybridMultilevel"/>
    <w:tmpl w:val="603E9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081DE6"/>
    <w:multiLevelType w:val="hybridMultilevel"/>
    <w:tmpl w:val="8426433C"/>
    <w:lvl w:ilvl="0" w:tplc="B824B6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C364FE2"/>
    <w:multiLevelType w:val="hybridMultilevel"/>
    <w:tmpl w:val="537AEE54"/>
    <w:lvl w:ilvl="0" w:tplc="9416A93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2E0F20E6"/>
    <w:multiLevelType w:val="hybridMultilevel"/>
    <w:tmpl w:val="4A981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86125C"/>
    <w:multiLevelType w:val="hybridMultilevel"/>
    <w:tmpl w:val="F3E09C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463D9F"/>
    <w:multiLevelType w:val="hybridMultilevel"/>
    <w:tmpl w:val="713A5348"/>
    <w:lvl w:ilvl="0" w:tplc="04190001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6">
    <w:nsid w:val="32C02E33"/>
    <w:multiLevelType w:val="singleLevel"/>
    <w:tmpl w:val="82022972"/>
    <w:lvl w:ilvl="0">
      <w:start w:val="2"/>
      <w:numFmt w:val="decimal"/>
      <w:pStyle w:val="3"/>
      <w:lvlText w:val="%1"/>
      <w:legacy w:legacy="1" w:legacySpace="0" w:legacyIndent="283"/>
      <w:lvlJc w:val="left"/>
      <w:rPr>
        <w:rFonts w:ascii="Times New Roman CYR" w:hAnsi="Times New Roman CYR" w:hint="default"/>
      </w:rPr>
    </w:lvl>
  </w:abstractNum>
  <w:abstractNum w:abstractNumId="7">
    <w:nsid w:val="3917666F"/>
    <w:multiLevelType w:val="hybridMultilevel"/>
    <w:tmpl w:val="119CEA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B46F82"/>
    <w:multiLevelType w:val="hybridMultilevel"/>
    <w:tmpl w:val="B4A480F2"/>
    <w:lvl w:ilvl="0" w:tplc="7F788F1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4D0B56EA"/>
    <w:multiLevelType w:val="hybridMultilevel"/>
    <w:tmpl w:val="861C68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E40A12"/>
    <w:multiLevelType w:val="hybridMultilevel"/>
    <w:tmpl w:val="081215B4"/>
    <w:lvl w:ilvl="0" w:tplc="CD6C631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5A9E29BB"/>
    <w:multiLevelType w:val="hybridMultilevel"/>
    <w:tmpl w:val="567675A0"/>
    <w:lvl w:ilvl="0" w:tplc="2EFAA91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1"/>
  </w:num>
  <w:num w:numId="5">
    <w:abstractNumId w:val="2"/>
  </w:num>
  <w:num w:numId="6">
    <w:abstractNumId w:val="5"/>
  </w:num>
  <w:num w:numId="7">
    <w:abstractNumId w:val="10"/>
  </w:num>
  <w:num w:numId="8">
    <w:abstractNumId w:val="9"/>
  </w:num>
  <w:num w:numId="9">
    <w:abstractNumId w:val="0"/>
  </w:num>
  <w:num w:numId="10">
    <w:abstractNumId w:val="3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23A5"/>
    <w:rsid w:val="00001CCE"/>
    <w:rsid w:val="00001E97"/>
    <w:rsid w:val="00015B2B"/>
    <w:rsid w:val="00022F8B"/>
    <w:rsid w:val="00023AD9"/>
    <w:rsid w:val="000342D6"/>
    <w:rsid w:val="000367FD"/>
    <w:rsid w:val="00041A19"/>
    <w:rsid w:val="00044400"/>
    <w:rsid w:val="0004673F"/>
    <w:rsid w:val="00046D03"/>
    <w:rsid w:val="0005047C"/>
    <w:rsid w:val="00062799"/>
    <w:rsid w:val="00062A7C"/>
    <w:rsid w:val="000631CF"/>
    <w:rsid w:val="00067A40"/>
    <w:rsid w:val="00072871"/>
    <w:rsid w:val="00072C13"/>
    <w:rsid w:val="00072D99"/>
    <w:rsid w:val="00073BD8"/>
    <w:rsid w:val="000822C2"/>
    <w:rsid w:val="000851D3"/>
    <w:rsid w:val="00092CDA"/>
    <w:rsid w:val="00096268"/>
    <w:rsid w:val="000A69B2"/>
    <w:rsid w:val="000B2636"/>
    <w:rsid w:val="000B401D"/>
    <w:rsid w:val="000B4DD1"/>
    <w:rsid w:val="000C342A"/>
    <w:rsid w:val="000C6270"/>
    <w:rsid w:val="000C70BF"/>
    <w:rsid w:val="000D3B02"/>
    <w:rsid w:val="000E5820"/>
    <w:rsid w:val="000F3C75"/>
    <w:rsid w:val="000F4F96"/>
    <w:rsid w:val="000F5A6A"/>
    <w:rsid w:val="00104D3E"/>
    <w:rsid w:val="001143C4"/>
    <w:rsid w:val="0011719F"/>
    <w:rsid w:val="00117FCF"/>
    <w:rsid w:val="0012292C"/>
    <w:rsid w:val="00125B74"/>
    <w:rsid w:val="00131161"/>
    <w:rsid w:val="00131B72"/>
    <w:rsid w:val="00134272"/>
    <w:rsid w:val="001346E9"/>
    <w:rsid w:val="00134988"/>
    <w:rsid w:val="001355FA"/>
    <w:rsid w:val="001366B7"/>
    <w:rsid w:val="0013773D"/>
    <w:rsid w:val="00140851"/>
    <w:rsid w:val="00142CAF"/>
    <w:rsid w:val="00145566"/>
    <w:rsid w:val="0014754E"/>
    <w:rsid w:val="00152D6A"/>
    <w:rsid w:val="00153890"/>
    <w:rsid w:val="0015505D"/>
    <w:rsid w:val="001625F6"/>
    <w:rsid w:val="001642B5"/>
    <w:rsid w:val="00170E2F"/>
    <w:rsid w:val="00177A17"/>
    <w:rsid w:val="00183AA6"/>
    <w:rsid w:val="001846FC"/>
    <w:rsid w:val="001848C4"/>
    <w:rsid w:val="00184945"/>
    <w:rsid w:val="00194797"/>
    <w:rsid w:val="00195B9E"/>
    <w:rsid w:val="001A0529"/>
    <w:rsid w:val="001A3B88"/>
    <w:rsid w:val="001B1B40"/>
    <w:rsid w:val="001D11FB"/>
    <w:rsid w:val="001D1547"/>
    <w:rsid w:val="001D3293"/>
    <w:rsid w:val="001E188A"/>
    <w:rsid w:val="001F086F"/>
    <w:rsid w:val="001F4D1A"/>
    <w:rsid w:val="001F553F"/>
    <w:rsid w:val="002039B4"/>
    <w:rsid w:val="00204CC0"/>
    <w:rsid w:val="00213AE1"/>
    <w:rsid w:val="0021772C"/>
    <w:rsid w:val="00217D61"/>
    <w:rsid w:val="00220956"/>
    <w:rsid w:val="0022270E"/>
    <w:rsid w:val="0022523C"/>
    <w:rsid w:val="002316EA"/>
    <w:rsid w:val="00232C9C"/>
    <w:rsid w:val="00236779"/>
    <w:rsid w:val="0024207A"/>
    <w:rsid w:val="0025046C"/>
    <w:rsid w:val="00251234"/>
    <w:rsid w:val="00253EA0"/>
    <w:rsid w:val="002545E2"/>
    <w:rsid w:val="00257C70"/>
    <w:rsid w:val="002646C2"/>
    <w:rsid w:val="0028047A"/>
    <w:rsid w:val="00290CB8"/>
    <w:rsid w:val="00293E68"/>
    <w:rsid w:val="00297DF7"/>
    <w:rsid w:val="002A3B6C"/>
    <w:rsid w:val="002C2F66"/>
    <w:rsid w:val="002D296B"/>
    <w:rsid w:val="002D4CAB"/>
    <w:rsid w:val="002D5F70"/>
    <w:rsid w:val="002E3744"/>
    <w:rsid w:val="002F53A8"/>
    <w:rsid w:val="00300708"/>
    <w:rsid w:val="00301F6A"/>
    <w:rsid w:val="0032063F"/>
    <w:rsid w:val="00320E73"/>
    <w:rsid w:val="00331233"/>
    <w:rsid w:val="00332EB0"/>
    <w:rsid w:val="00333F3A"/>
    <w:rsid w:val="0033769D"/>
    <w:rsid w:val="003408E1"/>
    <w:rsid w:val="0035190E"/>
    <w:rsid w:val="00353DCA"/>
    <w:rsid w:val="00364BB0"/>
    <w:rsid w:val="00366B35"/>
    <w:rsid w:val="00376774"/>
    <w:rsid w:val="00376778"/>
    <w:rsid w:val="00376BA3"/>
    <w:rsid w:val="0038083A"/>
    <w:rsid w:val="00381910"/>
    <w:rsid w:val="003929EC"/>
    <w:rsid w:val="003A1E55"/>
    <w:rsid w:val="003A3F84"/>
    <w:rsid w:val="003A4A49"/>
    <w:rsid w:val="003B6547"/>
    <w:rsid w:val="003B7501"/>
    <w:rsid w:val="003C0E49"/>
    <w:rsid w:val="003D05C6"/>
    <w:rsid w:val="003D1149"/>
    <w:rsid w:val="003D19EE"/>
    <w:rsid w:val="003D2526"/>
    <w:rsid w:val="003D4BA9"/>
    <w:rsid w:val="003D7839"/>
    <w:rsid w:val="003E4A3F"/>
    <w:rsid w:val="003E680F"/>
    <w:rsid w:val="003F143C"/>
    <w:rsid w:val="003F2E77"/>
    <w:rsid w:val="004027C5"/>
    <w:rsid w:val="00403D10"/>
    <w:rsid w:val="004131C1"/>
    <w:rsid w:val="00417361"/>
    <w:rsid w:val="00417C7F"/>
    <w:rsid w:val="004365EA"/>
    <w:rsid w:val="0044209C"/>
    <w:rsid w:val="0044249A"/>
    <w:rsid w:val="004429D2"/>
    <w:rsid w:val="00450AAF"/>
    <w:rsid w:val="00452B44"/>
    <w:rsid w:val="004532C7"/>
    <w:rsid w:val="00466C8E"/>
    <w:rsid w:val="0047514F"/>
    <w:rsid w:val="00477278"/>
    <w:rsid w:val="00480ABE"/>
    <w:rsid w:val="00480EC6"/>
    <w:rsid w:val="004935BD"/>
    <w:rsid w:val="00493DD6"/>
    <w:rsid w:val="00496003"/>
    <w:rsid w:val="004A525D"/>
    <w:rsid w:val="004B500F"/>
    <w:rsid w:val="004B6440"/>
    <w:rsid w:val="004B6C24"/>
    <w:rsid w:val="004C2BFF"/>
    <w:rsid w:val="004C56C9"/>
    <w:rsid w:val="004C7343"/>
    <w:rsid w:val="004D342D"/>
    <w:rsid w:val="004D74A5"/>
    <w:rsid w:val="004E1476"/>
    <w:rsid w:val="004E7179"/>
    <w:rsid w:val="004F33E7"/>
    <w:rsid w:val="004F4BAB"/>
    <w:rsid w:val="004F5987"/>
    <w:rsid w:val="004F6902"/>
    <w:rsid w:val="004F6BAE"/>
    <w:rsid w:val="00500D46"/>
    <w:rsid w:val="00503F8D"/>
    <w:rsid w:val="00505D53"/>
    <w:rsid w:val="00506055"/>
    <w:rsid w:val="0051483A"/>
    <w:rsid w:val="005200E0"/>
    <w:rsid w:val="00521969"/>
    <w:rsid w:val="00527490"/>
    <w:rsid w:val="00527CB0"/>
    <w:rsid w:val="00534322"/>
    <w:rsid w:val="00536F85"/>
    <w:rsid w:val="00541991"/>
    <w:rsid w:val="00547EDC"/>
    <w:rsid w:val="00554E22"/>
    <w:rsid w:val="00556309"/>
    <w:rsid w:val="00557036"/>
    <w:rsid w:val="00562720"/>
    <w:rsid w:val="00565C95"/>
    <w:rsid w:val="0056681D"/>
    <w:rsid w:val="00570AA7"/>
    <w:rsid w:val="0057171E"/>
    <w:rsid w:val="0057287C"/>
    <w:rsid w:val="00575E58"/>
    <w:rsid w:val="00577B83"/>
    <w:rsid w:val="005822CD"/>
    <w:rsid w:val="00582BC1"/>
    <w:rsid w:val="00584378"/>
    <w:rsid w:val="005857FF"/>
    <w:rsid w:val="00592119"/>
    <w:rsid w:val="005A54C0"/>
    <w:rsid w:val="005A5E05"/>
    <w:rsid w:val="005A6466"/>
    <w:rsid w:val="005A7BEE"/>
    <w:rsid w:val="005A7C64"/>
    <w:rsid w:val="005B0FD1"/>
    <w:rsid w:val="005B34B2"/>
    <w:rsid w:val="005C4134"/>
    <w:rsid w:val="005D1878"/>
    <w:rsid w:val="005E1FDB"/>
    <w:rsid w:val="005E5FFC"/>
    <w:rsid w:val="005F064B"/>
    <w:rsid w:val="005F437B"/>
    <w:rsid w:val="00600FD6"/>
    <w:rsid w:val="0061392F"/>
    <w:rsid w:val="0062003F"/>
    <w:rsid w:val="0062234C"/>
    <w:rsid w:val="006238DE"/>
    <w:rsid w:val="006256D2"/>
    <w:rsid w:val="00631A88"/>
    <w:rsid w:val="00637D9A"/>
    <w:rsid w:val="00642171"/>
    <w:rsid w:val="0064342C"/>
    <w:rsid w:val="00643C80"/>
    <w:rsid w:val="00655F19"/>
    <w:rsid w:val="00660537"/>
    <w:rsid w:val="0066108D"/>
    <w:rsid w:val="006621D5"/>
    <w:rsid w:val="006823A5"/>
    <w:rsid w:val="006828A2"/>
    <w:rsid w:val="00697B36"/>
    <w:rsid w:val="006A18C0"/>
    <w:rsid w:val="006B716F"/>
    <w:rsid w:val="006C2DB2"/>
    <w:rsid w:val="006C6EB0"/>
    <w:rsid w:val="006D62CF"/>
    <w:rsid w:val="006E2790"/>
    <w:rsid w:val="006F4E1E"/>
    <w:rsid w:val="006F575A"/>
    <w:rsid w:val="00703C9B"/>
    <w:rsid w:val="00706C0B"/>
    <w:rsid w:val="0072382A"/>
    <w:rsid w:val="00724CF7"/>
    <w:rsid w:val="007360F0"/>
    <w:rsid w:val="00736458"/>
    <w:rsid w:val="00745F0E"/>
    <w:rsid w:val="00746D9F"/>
    <w:rsid w:val="00747699"/>
    <w:rsid w:val="00752189"/>
    <w:rsid w:val="00753705"/>
    <w:rsid w:val="00754DEF"/>
    <w:rsid w:val="007557B1"/>
    <w:rsid w:val="007615E9"/>
    <w:rsid w:val="00763F6C"/>
    <w:rsid w:val="007724D2"/>
    <w:rsid w:val="00780841"/>
    <w:rsid w:val="00780900"/>
    <w:rsid w:val="0078118C"/>
    <w:rsid w:val="0078568F"/>
    <w:rsid w:val="0079023D"/>
    <w:rsid w:val="00794501"/>
    <w:rsid w:val="00797E33"/>
    <w:rsid w:val="007A1040"/>
    <w:rsid w:val="007B2674"/>
    <w:rsid w:val="007B6C2D"/>
    <w:rsid w:val="007C2C56"/>
    <w:rsid w:val="007C708F"/>
    <w:rsid w:val="007C773F"/>
    <w:rsid w:val="007E0944"/>
    <w:rsid w:val="007E27B8"/>
    <w:rsid w:val="007E3E75"/>
    <w:rsid w:val="007F0803"/>
    <w:rsid w:val="007F177E"/>
    <w:rsid w:val="007F7A41"/>
    <w:rsid w:val="00801403"/>
    <w:rsid w:val="00803D13"/>
    <w:rsid w:val="00810192"/>
    <w:rsid w:val="008128A2"/>
    <w:rsid w:val="00813BEC"/>
    <w:rsid w:val="00821490"/>
    <w:rsid w:val="00821771"/>
    <w:rsid w:val="00827E39"/>
    <w:rsid w:val="008320CB"/>
    <w:rsid w:val="00835CBE"/>
    <w:rsid w:val="00836CCD"/>
    <w:rsid w:val="00840390"/>
    <w:rsid w:val="00842A0E"/>
    <w:rsid w:val="008456E8"/>
    <w:rsid w:val="00846327"/>
    <w:rsid w:val="0084632D"/>
    <w:rsid w:val="00847BCE"/>
    <w:rsid w:val="0085444A"/>
    <w:rsid w:val="00864767"/>
    <w:rsid w:val="00870418"/>
    <w:rsid w:val="00870E71"/>
    <w:rsid w:val="00884B97"/>
    <w:rsid w:val="00885242"/>
    <w:rsid w:val="00885B9B"/>
    <w:rsid w:val="00891125"/>
    <w:rsid w:val="00893037"/>
    <w:rsid w:val="00897CBF"/>
    <w:rsid w:val="008A005C"/>
    <w:rsid w:val="008A6641"/>
    <w:rsid w:val="008B10FC"/>
    <w:rsid w:val="008B13C0"/>
    <w:rsid w:val="008B13D3"/>
    <w:rsid w:val="008C5C9F"/>
    <w:rsid w:val="008C786F"/>
    <w:rsid w:val="008D3036"/>
    <w:rsid w:val="008E3436"/>
    <w:rsid w:val="008E6F3B"/>
    <w:rsid w:val="008F0947"/>
    <w:rsid w:val="008F13C6"/>
    <w:rsid w:val="008F71B6"/>
    <w:rsid w:val="00900182"/>
    <w:rsid w:val="00900B0C"/>
    <w:rsid w:val="009051AA"/>
    <w:rsid w:val="00907720"/>
    <w:rsid w:val="009128D4"/>
    <w:rsid w:val="00915945"/>
    <w:rsid w:val="0091769C"/>
    <w:rsid w:val="009177AF"/>
    <w:rsid w:val="00931450"/>
    <w:rsid w:val="00933259"/>
    <w:rsid w:val="00934A94"/>
    <w:rsid w:val="00936CAC"/>
    <w:rsid w:val="00937FDC"/>
    <w:rsid w:val="00940E96"/>
    <w:rsid w:val="00941613"/>
    <w:rsid w:val="009426DF"/>
    <w:rsid w:val="0094318F"/>
    <w:rsid w:val="00947DDA"/>
    <w:rsid w:val="009501C1"/>
    <w:rsid w:val="009542D8"/>
    <w:rsid w:val="00957AD9"/>
    <w:rsid w:val="0096087F"/>
    <w:rsid w:val="00960EBF"/>
    <w:rsid w:val="00970BDE"/>
    <w:rsid w:val="009717A1"/>
    <w:rsid w:val="009720CE"/>
    <w:rsid w:val="009771CA"/>
    <w:rsid w:val="009774A5"/>
    <w:rsid w:val="009849DA"/>
    <w:rsid w:val="00993CA7"/>
    <w:rsid w:val="009A0CB5"/>
    <w:rsid w:val="009A1251"/>
    <w:rsid w:val="009A19DB"/>
    <w:rsid w:val="009B078D"/>
    <w:rsid w:val="009B2AD4"/>
    <w:rsid w:val="009B2E67"/>
    <w:rsid w:val="009B6385"/>
    <w:rsid w:val="009C6D1E"/>
    <w:rsid w:val="009E2725"/>
    <w:rsid w:val="009F0F30"/>
    <w:rsid w:val="009F2EAD"/>
    <w:rsid w:val="009F4A87"/>
    <w:rsid w:val="00A00DCD"/>
    <w:rsid w:val="00A10A52"/>
    <w:rsid w:val="00A402BC"/>
    <w:rsid w:val="00A462FA"/>
    <w:rsid w:val="00A46D9D"/>
    <w:rsid w:val="00A52E23"/>
    <w:rsid w:val="00A54F48"/>
    <w:rsid w:val="00A568D9"/>
    <w:rsid w:val="00A56CF1"/>
    <w:rsid w:val="00A60F35"/>
    <w:rsid w:val="00A64897"/>
    <w:rsid w:val="00A66C47"/>
    <w:rsid w:val="00A66CB5"/>
    <w:rsid w:val="00A725F4"/>
    <w:rsid w:val="00A740D1"/>
    <w:rsid w:val="00A74416"/>
    <w:rsid w:val="00A76152"/>
    <w:rsid w:val="00A972C9"/>
    <w:rsid w:val="00AA1F01"/>
    <w:rsid w:val="00AA65EA"/>
    <w:rsid w:val="00AA7BC1"/>
    <w:rsid w:val="00AB2153"/>
    <w:rsid w:val="00AB62D5"/>
    <w:rsid w:val="00AC090A"/>
    <w:rsid w:val="00AC16C0"/>
    <w:rsid w:val="00AC193E"/>
    <w:rsid w:val="00AC3847"/>
    <w:rsid w:val="00AC5C71"/>
    <w:rsid w:val="00AD556A"/>
    <w:rsid w:val="00AE49D1"/>
    <w:rsid w:val="00AE4A55"/>
    <w:rsid w:val="00AF13BC"/>
    <w:rsid w:val="00AF3272"/>
    <w:rsid w:val="00AF49B1"/>
    <w:rsid w:val="00B001AA"/>
    <w:rsid w:val="00B00F27"/>
    <w:rsid w:val="00B07AA3"/>
    <w:rsid w:val="00B201D4"/>
    <w:rsid w:val="00B239BD"/>
    <w:rsid w:val="00B26A67"/>
    <w:rsid w:val="00B27317"/>
    <w:rsid w:val="00B3796A"/>
    <w:rsid w:val="00B460DE"/>
    <w:rsid w:val="00B54CE7"/>
    <w:rsid w:val="00B54F06"/>
    <w:rsid w:val="00B62570"/>
    <w:rsid w:val="00B758FF"/>
    <w:rsid w:val="00B9320C"/>
    <w:rsid w:val="00BB3DFC"/>
    <w:rsid w:val="00BB482B"/>
    <w:rsid w:val="00BC3556"/>
    <w:rsid w:val="00BC6300"/>
    <w:rsid w:val="00BC6FBF"/>
    <w:rsid w:val="00BD6731"/>
    <w:rsid w:val="00BF1048"/>
    <w:rsid w:val="00BF47E9"/>
    <w:rsid w:val="00C0446F"/>
    <w:rsid w:val="00C0472B"/>
    <w:rsid w:val="00C05317"/>
    <w:rsid w:val="00C10EBF"/>
    <w:rsid w:val="00C149D5"/>
    <w:rsid w:val="00C17314"/>
    <w:rsid w:val="00C17E4E"/>
    <w:rsid w:val="00C25C0E"/>
    <w:rsid w:val="00C2743B"/>
    <w:rsid w:val="00C3113F"/>
    <w:rsid w:val="00C33C26"/>
    <w:rsid w:val="00C47E6E"/>
    <w:rsid w:val="00C50D48"/>
    <w:rsid w:val="00C50F35"/>
    <w:rsid w:val="00C51993"/>
    <w:rsid w:val="00C52A47"/>
    <w:rsid w:val="00C6617D"/>
    <w:rsid w:val="00C77D0D"/>
    <w:rsid w:val="00C80865"/>
    <w:rsid w:val="00C82E3F"/>
    <w:rsid w:val="00C97C36"/>
    <w:rsid w:val="00CB1907"/>
    <w:rsid w:val="00CB779B"/>
    <w:rsid w:val="00CC4B3D"/>
    <w:rsid w:val="00CC55F5"/>
    <w:rsid w:val="00CE0E4E"/>
    <w:rsid w:val="00CE2E6C"/>
    <w:rsid w:val="00CE4378"/>
    <w:rsid w:val="00CF0380"/>
    <w:rsid w:val="00CF7124"/>
    <w:rsid w:val="00CF746C"/>
    <w:rsid w:val="00D018EB"/>
    <w:rsid w:val="00D05191"/>
    <w:rsid w:val="00D07A94"/>
    <w:rsid w:val="00D13C80"/>
    <w:rsid w:val="00D1654C"/>
    <w:rsid w:val="00D228AE"/>
    <w:rsid w:val="00D2640A"/>
    <w:rsid w:val="00D44182"/>
    <w:rsid w:val="00D46584"/>
    <w:rsid w:val="00D5440D"/>
    <w:rsid w:val="00D5681D"/>
    <w:rsid w:val="00D633F3"/>
    <w:rsid w:val="00D65EDB"/>
    <w:rsid w:val="00D7072C"/>
    <w:rsid w:val="00D7549C"/>
    <w:rsid w:val="00D754F8"/>
    <w:rsid w:val="00D80473"/>
    <w:rsid w:val="00D80C5B"/>
    <w:rsid w:val="00D826AE"/>
    <w:rsid w:val="00D8440B"/>
    <w:rsid w:val="00D93D0F"/>
    <w:rsid w:val="00D96F6A"/>
    <w:rsid w:val="00DA39EE"/>
    <w:rsid w:val="00DA3B8B"/>
    <w:rsid w:val="00DA4DBE"/>
    <w:rsid w:val="00DA74C3"/>
    <w:rsid w:val="00DB11DE"/>
    <w:rsid w:val="00DB19EB"/>
    <w:rsid w:val="00DB2A39"/>
    <w:rsid w:val="00DB37E6"/>
    <w:rsid w:val="00DB404A"/>
    <w:rsid w:val="00DB7C25"/>
    <w:rsid w:val="00DD2AB0"/>
    <w:rsid w:val="00DD4AC7"/>
    <w:rsid w:val="00DD4C46"/>
    <w:rsid w:val="00DD57AE"/>
    <w:rsid w:val="00DE45CC"/>
    <w:rsid w:val="00DE6F88"/>
    <w:rsid w:val="00DE72F1"/>
    <w:rsid w:val="00DE77D3"/>
    <w:rsid w:val="00DF0E4F"/>
    <w:rsid w:val="00DF12E0"/>
    <w:rsid w:val="00DF6578"/>
    <w:rsid w:val="00E05467"/>
    <w:rsid w:val="00E11A84"/>
    <w:rsid w:val="00E12F55"/>
    <w:rsid w:val="00E16F6E"/>
    <w:rsid w:val="00E20674"/>
    <w:rsid w:val="00E2755E"/>
    <w:rsid w:val="00E36D43"/>
    <w:rsid w:val="00E41045"/>
    <w:rsid w:val="00E413E5"/>
    <w:rsid w:val="00E451BB"/>
    <w:rsid w:val="00E469FD"/>
    <w:rsid w:val="00E57B9B"/>
    <w:rsid w:val="00E71FD8"/>
    <w:rsid w:val="00E748F1"/>
    <w:rsid w:val="00E760F8"/>
    <w:rsid w:val="00E777EC"/>
    <w:rsid w:val="00E901DD"/>
    <w:rsid w:val="00E905A2"/>
    <w:rsid w:val="00EB0E2F"/>
    <w:rsid w:val="00EB0EA4"/>
    <w:rsid w:val="00EB7D3B"/>
    <w:rsid w:val="00EC6CE3"/>
    <w:rsid w:val="00EC7750"/>
    <w:rsid w:val="00ED09D4"/>
    <w:rsid w:val="00ED0EA5"/>
    <w:rsid w:val="00ED4A67"/>
    <w:rsid w:val="00ED525B"/>
    <w:rsid w:val="00EE1CDA"/>
    <w:rsid w:val="00EF396C"/>
    <w:rsid w:val="00F02CB7"/>
    <w:rsid w:val="00F06A91"/>
    <w:rsid w:val="00F0783B"/>
    <w:rsid w:val="00F160D5"/>
    <w:rsid w:val="00F2104B"/>
    <w:rsid w:val="00F22682"/>
    <w:rsid w:val="00F26DD4"/>
    <w:rsid w:val="00F33226"/>
    <w:rsid w:val="00F35CF9"/>
    <w:rsid w:val="00F378D0"/>
    <w:rsid w:val="00F40352"/>
    <w:rsid w:val="00F447C3"/>
    <w:rsid w:val="00F47098"/>
    <w:rsid w:val="00F51B16"/>
    <w:rsid w:val="00F651E1"/>
    <w:rsid w:val="00F67282"/>
    <w:rsid w:val="00F67B47"/>
    <w:rsid w:val="00F7377D"/>
    <w:rsid w:val="00F80728"/>
    <w:rsid w:val="00F844C3"/>
    <w:rsid w:val="00F958B9"/>
    <w:rsid w:val="00FA7DE1"/>
    <w:rsid w:val="00FB2E07"/>
    <w:rsid w:val="00FB699B"/>
    <w:rsid w:val="00FC3F28"/>
    <w:rsid w:val="00FD377D"/>
    <w:rsid w:val="00FD6F8B"/>
    <w:rsid w:val="00FF4CDC"/>
    <w:rsid w:val="00FF5372"/>
    <w:rsid w:val="00FF59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EC289706-5038-4BD8-8691-4B5D61C54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23A5"/>
  </w:style>
  <w:style w:type="paragraph" w:styleId="1">
    <w:name w:val="heading 1"/>
    <w:basedOn w:val="a"/>
    <w:next w:val="a"/>
    <w:link w:val="10"/>
    <w:qFormat/>
    <w:rsid w:val="00A462F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0342D6"/>
    <w:pPr>
      <w:keepNext/>
      <w:numPr>
        <w:numId w:val="1"/>
      </w:numPr>
      <w:autoSpaceDE w:val="0"/>
      <w:autoSpaceDN w:val="0"/>
      <w:adjustRightInd w:val="0"/>
      <w:ind w:left="283" w:hanging="283"/>
      <w:jc w:val="center"/>
      <w:outlineLvl w:val="2"/>
    </w:pPr>
    <w:rPr>
      <w:rFonts w:ascii="Times New Roman CYR" w:hAnsi="Times New Roman CYR"/>
      <w:b/>
      <w:sz w:val="24"/>
    </w:rPr>
  </w:style>
  <w:style w:type="paragraph" w:styleId="4">
    <w:name w:val="heading 4"/>
    <w:basedOn w:val="a"/>
    <w:next w:val="a"/>
    <w:link w:val="40"/>
    <w:qFormat/>
    <w:rsid w:val="005A646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342D6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uiPriority w:val="99"/>
    <w:rsid w:val="00EB0E2F"/>
    <w:pPr>
      <w:tabs>
        <w:tab w:val="center" w:pos="4677"/>
        <w:tab w:val="right" w:pos="9355"/>
      </w:tabs>
    </w:pPr>
  </w:style>
  <w:style w:type="paragraph" w:styleId="a7">
    <w:name w:val="Document Map"/>
    <w:basedOn w:val="a"/>
    <w:semiHidden/>
    <w:rsid w:val="00836CCD"/>
    <w:pPr>
      <w:shd w:val="clear" w:color="auto" w:fill="000080"/>
    </w:pPr>
    <w:rPr>
      <w:rFonts w:ascii="Tahoma" w:hAnsi="Tahoma" w:cs="Tahoma"/>
    </w:rPr>
  </w:style>
  <w:style w:type="character" w:customStyle="1" w:styleId="40">
    <w:name w:val="Заголовок 4 Знак"/>
    <w:link w:val="4"/>
    <w:rsid w:val="005A6466"/>
    <w:rPr>
      <w:b/>
      <w:bCs/>
      <w:sz w:val="28"/>
      <w:szCs w:val="28"/>
    </w:rPr>
  </w:style>
  <w:style w:type="paragraph" w:styleId="a8">
    <w:name w:val="Body Text"/>
    <w:basedOn w:val="a"/>
    <w:link w:val="a9"/>
    <w:rsid w:val="005A6466"/>
    <w:pPr>
      <w:jc w:val="both"/>
    </w:pPr>
    <w:rPr>
      <w:rFonts w:ascii="Arial" w:hAnsi="Arial" w:cs="Arial"/>
      <w:b/>
      <w:szCs w:val="24"/>
    </w:rPr>
  </w:style>
  <w:style w:type="character" w:customStyle="1" w:styleId="a9">
    <w:name w:val="Основной текст Знак"/>
    <w:link w:val="a8"/>
    <w:rsid w:val="005A6466"/>
    <w:rPr>
      <w:rFonts w:ascii="Arial" w:hAnsi="Arial" w:cs="Arial"/>
      <w:b/>
      <w:szCs w:val="24"/>
    </w:rPr>
  </w:style>
  <w:style w:type="paragraph" w:styleId="aa">
    <w:name w:val="footnote text"/>
    <w:basedOn w:val="a"/>
    <w:link w:val="ab"/>
    <w:rsid w:val="00104D3E"/>
    <w:pPr>
      <w:suppressAutoHyphens/>
    </w:pPr>
    <w:rPr>
      <w:lang w:eastAsia="ar-SA"/>
    </w:rPr>
  </w:style>
  <w:style w:type="character" w:customStyle="1" w:styleId="ab">
    <w:name w:val="Текст сноски Знак"/>
    <w:link w:val="aa"/>
    <w:rsid w:val="00104D3E"/>
    <w:rPr>
      <w:lang w:eastAsia="ar-SA"/>
    </w:rPr>
  </w:style>
  <w:style w:type="character" w:styleId="ac">
    <w:name w:val="footnote reference"/>
    <w:rsid w:val="00104D3E"/>
    <w:rPr>
      <w:vertAlign w:val="superscript"/>
    </w:rPr>
  </w:style>
  <w:style w:type="character" w:customStyle="1" w:styleId="s0">
    <w:name w:val="s0"/>
    <w:rsid w:val="004C56C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a4">
    <w:name w:val="Верхний колонтитул Знак"/>
    <w:link w:val="a3"/>
    <w:rsid w:val="00DE72F1"/>
  </w:style>
  <w:style w:type="paragraph" w:styleId="ad">
    <w:name w:val="Balloon Text"/>
    <w:basedOn w:val="a"/>
    <w:link w:val="ae"/>
    <w:rsid w:val="005822CD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5822CD"/>
    <w:rPr>
      <w:rFonts w:ascii="Tahoma" w:hAnsi="Tahoma" w:cs="Tahoma"/>
      <w:sz w:val="16"/>
      <w:szCs w:val="16"/>
    </w:rPr>
  </w:style>
  <w:style w:type="character" w:customStyle="1" w:styleId="s1">
    <w:name w:val="s1"/>
    <w:rsid w:val="006E2790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af">
    <w:name w:val="Знак"/>
    <w:basedOn w:val="a"/>
    <w:autoRedefine/>
    <w:rsid w:val="00BD6731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styleId="af0">
    <w:name w:val="Hyperlink"/>
    <w:uiPriority w:val="99"/>
    <w:unhideWhenUsed/>
    <w:rsid w:val="002C2F66"/>
    <w:rPr>
      <w:rFonts w:ascii="Times New Roman" w:hAnsi="Times New Roman" w:cs="Times New Roman" w:hint="default"/>
      <w:color w:val="333399"/>
      <w:u w:val="single"/>
    </w:rPr>
  </w:style>
  <w:style w:type="character" w:styleId="af1">
    <w:name w:val="annotation reference"/>
    <w:rsid w:val="00724CF7"/>
    <w:rPr>
      <w:sz w:val="16"/>
      <w:szCs w:val="16"/>
    </w:rPr>
  </w:style>
  <w:style w:type="paragraph" w:styleId="af2">
    <w:name w:val="annotation text"/>
    <w:basedOn w:val="a"/>
    <w:link w:val="af3"/>
    <w:rsid w:val="00724CF7"/>
  </w:style>
  <w:style w:type="character" w:customStyle="1" w:styleId="af3">
    <w:name w:val="Текст примечания Знак"/>
    <w:basedOn w:val="a0"/>
    <w:link w:val="af2"/>
    <w:rsid w:val="00724CF7"/>
  </w:style>
  <w:style w:type="paragraph" w:styleId="af4">
    <w:name w:val="annotation subject"/>
    <w:basedOn w:val="af2"/>
    <w:next w:val="af2"/>
    <w:link w:val="af5"/>
    <w:rsid w:val="00724CF7"/>
    <w:rPr>
      <w:b/>
      <w:bCs/>
    </w:rPr>
  </w:style>
  <w:style w:type="character" w:customStyle="1" w:styleId="af5">
    <w:name w:val="Тема примечания Знак"/>
    <w:link w:val="af4"/>
    <w:rsid w:val="00724CF7"/>
    <w:rPr>
      <w:b/>
      <w:bCs/>
    </w:rPr>
  </w:style>
  <w:style w:type="character" w:customStyle="1" w:styleId="s20">
    <w:name w:val="s20"/>
    <w:rsid w:val="008B13C0"/>
    <w:rPr>
      <w:shd w:val="clear" w:color="auto" w:fill="FFFFFF"/>
    </w:rPr>
  </w:style>
  <w:style w:type="character" w:customStyle="1" w:styleId="30">
    <w:name w:val="Заголовок 3 Знак"/>
    <w:basedOn w:val="a0"/>
    <w:link w:val="3"/>
    <w:rsid w:val="007C708F"/>
    <w:rPr>
      <w:rFonts w:ascii="Times New Roman CYR" w:hAnsi="Times New Roman CYR"/>
      <w:b/>
      <w:sz w:val="24"/>
    </w:rPr>
  </w:style>
  <w:style w:type="character" w:customStyle="1" w:styleId="a6">
    <w:name w:val="Нижний колонтитул Знак"/>
    <w:basedOn w:val="a0"/>
    <w:link w:val="a5"/>
    <w:uiPriority w:val="99"/>
    <w:rsid w:val="00096268"/>
  </w:style>
  <w:style w:type="paragraph" w:styleId="af6">
    <w:name w:val="List Paragraph"/>
    <w:basedOn w:val="a"/>
    <w:uiPriority w:val="34"/>
    <w:qFormat/>
    <w:rsid w:val="003A4A4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7">
    <w:name w:val="Table Grid"/>
    <w:basedOn w:val="a1"/>
    <w:uiPriority w:val="59"/>
    <w:rsid w:val="002177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A462F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8">
    <w:name w:val="Strong"/>
    <w:basedOn w:val="a0"/>
    <w:uiPriority w:val="22"/>
    <w:qFormat/>
    <w:rsid w:val="00846327"/>
    <w:rPr>
      <w:b/>
      <w:bCs/>
    </w:rPr>
  </w:style>
  <w:style w:type="paragraph" w:styleId="af9">
    <w:name w:val="caption"/>
    <w:basedOn w:val="a"/>
    <w:next w:val="a"/>
    <w:qFormat/>
    <w:rsid w:val="004027C5"/>
    <w:pPr>
      <w:jc w:val="center"/>
    </w:pPr>
    <w:rPr>
      <w:b/>
      <w:sz w:val="28"/>
      <w:szCs w:val="3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03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4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A51C56-7855-4EBF-B56A-F8434F045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233</Words>
  <Characters>1329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________________№ ___________________</vt:lpstr>
    </vt:vector>
  </TitlesOfParts>
  <Company>AES Усть-Каменогорская ТЭЦ</Company>
  <LinksUpToDate>false</LinksUpToDate>
  <CharactersWithSpaces>1559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________________№ ___________________</dc:title>
  <dc:creator>Пользователь</dc:creator>
  <cp:lastModifiedBy>Saule Tazhentayeva</cp:lastModifiedBy>
  <cp:revision>20</cp:revision>
  <cp:lastPrinted>2022-04-05T10:11:00Z</cp:lastPrinted>
  <dcterms:created xsi:type="dcterms:W3CDTF">2022-01-12T04:34:00Z</dcterms:created>
  <dcterms:modified xsi:type="dcterms:W3CDTF">2023-09-04T04:35:00Z</dcterms:modified>
</cp:coreProperties>
</file>